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121" w:rsidRPr="00AC4121" w:rsidRDefault="00AC4121" w:rsidP="00AC4121">
      <w:pPr>
        <w:shd w:val="clear" w:color="auto" w:fill="FFFFFF"/>
        <w:spacing w:before="207" w:after="104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"От конфликта к культуре  педагогического общения"</w:t>
      </w:r>
    </w:p>
    <w:p w:rsidR="00AC4121" w:rsidRPr="00AC4121" w:rsidRDefault="00AC4121" w:rsidP="00AC412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12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</w:p>
    <w:tbl>
      <w:tblPr>
        <w:tblStyle w:val="1"/>
        <w:tblpPr w:leftFromText="180" w:rightFromText="180" w:vertAnchor="text" w:horzAnchor="margin" w:tblpY="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5522"/>
      </w:tblGrid>
      <w:tr w:rsidR="00AC4121" w:rsidRPr="00AC4121" w:rsidTr="00C2735C">
        <w:trPr>
          <w:trHeight w:val="1977"/>
        </w:trPr>
        <w:tc>
          <w:tcPr>
            <w:tcW w:w="3936" w:type="dxa"/>
          </w:tcPr>
          <w:p w:rsidR="00AC4121" w:rsidRPr="00AC4121" w:rsidRDefault="00AC4121" w:rsidP="00AC41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AC4121" w:rsidRPr="00AC4121" w:rsidRDefault="00AC4121" w:rsidP="00AC41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1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Жизнь- это три дня: вчера, сегодня,  завтра.                                                      </w:t>
            </w:r>
          </w:p>
          <w:p w:rsidR="00AC4121" w:rsidRPr="00AC4121" w:rsidRDefault="00AC4121" w:rsidP="00AC41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121">
              <w:rPr>
                <w:rFonts w:ascii="Times New Roman" w:eastAsia="Calibri" w:hAnsi="Times New Roman" w:cs="Times New Roman"/>
                <w:sz w:val="28"/>
                <w:szCs w:val="28"/>
              </w:rPr>
              <w:t>Вчера уже прошло и ты ничего в нем не</w:t>
            </w:r>
          </w:p>
          <w:p w:rsidR="00AC4121" w:rsidRPr="00AC4121" w:rsidRDefault="00AC4121" w:rsidP="00AC41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121">
              <w:rPr>
                <w:rFonts w:ascii="Times New Roman" w:eastAsia="Calibri" w:hAnsi="Times New Roman" w:cs="Times New Roman"/>
                <w:sz w:val="28"/>
                <w:szCs w:val="28"/>
              </w:rPr>
              <w:t>изменишь, завтра еще не наступило и может быть не наступит. Поэтому постарайся</w:t>
            </w:r>
          </w:p>
          <w:p w:rsidR="00AC4121" w:rsidRPr="00AC4121" w:rsidRDefault="00AC4121" w:rsidP="00AC41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121">
              <w:rPr>
                <w:rFonts w:ascii="Times New Roman" w:eastAsia="Calibri" w:hAnsi="Times New Roman" w:cs="Times New Roman"/>
                <w:sz w:val="28"/>
                <w:szCs w:val="28"/>
              </w:rPr>
              <w:t>сегодня поступить достойно, чтобы не сожалеть.</w:t>
            </w:r>
          </w:p>
          <w:p w:rsidR="00AC4121" w:rsidRPr="00AC4121" w:rsidRDefault="00AC4121" w:rsidP="00AC4121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121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Омар Хайям</w:t>
            </w:r>
          </w:p>
          <w:p w:rsidR="00AC4121" w:rsidRPr="00AC4121" w:rsidRDefault="00AC4121" w:rsidP="00AC412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C4121" w:rsidRPr="00AC4121" w:rsidRDefault="00AC4121" w:rsidP="00FC39F2">
      <w:pPr>
        <w:rPr>
          <w:rFonts w:ascii="Times New Roman" w:hAnsi="Times New Roman" w:cs="Times New Roman"/>
          <w:color w:val="232422"/>
          <w:sz w:val="28"/>
          <w:szCs w:val="28"/>
        </w:rPr>
      </w:pPr>
    </w:p>
    <w:p w:rsidR="00FC39F2" w:rsidRPr="00AC4121" w:rsidRDefault="00FC39F2" w:rsidP="00FC39F2">
      <w:pPr>
        <w:rPr>
          <w:rFonts w:ascii="Times New Roman" w:hAnsi="Times New Roman" w:cs="Times New Roman"/>
          <w:color w:val="232422"/>
          <w:sz w:val="28"/>
          <w:szCs w:val="28"/>
        </w:rPr>
      </w:pPr>
      <w:r w:rsidRPr="00AC4121">
        <w:rPr>
          <w:rFonts w:ascii="Times New Roman" w:hAnsi="Times New Roman" w:cs="Times New Roman"/>
          <w:color w:val="232422"/>
          <w:sz w:val="28"/>
          <w:szCs w:val="28"/>
        </w:rPr>
        <w:t>В течение рабочего</w:t>
      </w:r>
      <w:r w:rsidR="00475402" w:rsidRPr="00AC4121">
        <w:rPr>
          <w:rFonts w:ascii="Times New Roman" w:hAnsi="Times New Roman" w:cs="Times New Roman"/>
          <w:color w:val="232422"/>
          <w:sz w:val="28"/>
          <w:szCs w:val="28"/>
        </w:rPr>
        <w:t xml:space="preserve"> дня</w:t>
      </w:r>
      <w:r w:rsidRPr="00AC4121">
        <w:rPr>
          <w:rFonts w:ascii="Times New Roman" w:hAnsi="Times New Roman" w:cs="Times New Roman"/>
          <w:color w:val="232422"/>
          <w:sz w:val="28"/>
          <w:szCs w:val="28"/>
        </w:rPr>
        <w:t xml:space="preserve"> педагоги включаются в широкий диапазон взаимоотношений с коллегами, учениками, родителями по разным поводам. И, естественно, в общении возможны недоразумения, ссоры, обиды, проявления агрессии, смена настроений и т, д. И ситуация может перейти в конфликт.</w:t>
      </w:r>
    </w:p>
    <w:p w:rsidR="00FC39F2" w:rsidRPr="00AC4121" w:rsidRDefault="00FC39F2" w:rsidP="00FC39F2">
      <w:pPr>
        <w:rPr>
          <w:rFonts w:ascii="Times New Roman" w:hAnsi="Times New Roman" w:cs="Times New Roman"/>
          <w:color w:val="232422"/>
          <w:sz w:val="28"/>
          <w:szCs w:val="28"/>
        </w:rPr>
      </w:pPr>
      <w:r w:rsidRPr="00AC4121">
        <w:rPr>
          <w:rFonts w:ascii="Times New Roman" w:hAnsi="Times New Roman" w:cs="Times New Roman"/>
          <w:color w:val="232422"/>
          <w:sz w:val="28"/>
          <w:szCs w:val="28"/>
        </w:rPr>
        <w:t>Задания педагогам:</w:t>
      </w:r>
    </w:p>
    <w:p w:rsidR="00FC39F2" w:rsidRPr="00AC4121" w:rsidRDefault="00FC39F2" w:rsidP="00FC39F2">
      <w:pPr>
        <w:rPr>
          <w:rFonts w:ascii="Times New Roman" w:hAnsi="Times New Roman" w:cs="Times New Roman"/>
          <w:color w:val="232422"/>
          <w:sz w:val="28"/>
          <w:szCs w:val="28"/>
        </w:rPr>
      </w:pPr>
      <w:r w:rsidRPr="00AC4121">
        <w:rPr>
          <w:rFonts w:ascii="Times New Roman" w:hAnsi="Times New Roman" w:cs="Times New Roman"/>
          <w:color w:val="232422"/>
          <w:sz w:val="28"/>
          <w:szCs w:val="28"/>
        </w:rPr>
        <w:t>- назвать синонимы слову «конфликт»</w:t>
      </w:r>
      <w:r w:rsidR="00162980" w:rsidRPr="00AC4121">
        <w:rPr>
          <w:rFonts w:ascii="Times New Roman" w:hAnsi="Times New Roman" w:cs="Times New Roman"/>
          <w:color w:val="232422"/>
          <w:sz w:val="28"/>
          <w:szCs w:val="28"/>
        </w:rPr>
        <w:t xml:space="preserve"> (разногласие, столкновение, ссора, раздор, стычка, противоречие)</w:t>
      </w:r>
      <w:r w:rsidRPr="00AC4121">
        <w:rPr>
          <w:rFonts w:ascii="Times New Roman" w:hAnsi="Times New Roman" w:cs="Times New Roman"/>
          <w:color w:val="232422"/>
          <w:sz w:val="28"/>
          <w:szCs w:val="28"/>
        </w:rPr>
        <w:t>;</w:t>
      </w:r>
    </w:p>
    <w:p w:rsidR="00FC39F2" w:rsidRPr="00AC4121" w:rsidRDefault="00FC39F2" w:rsidP="00FC39F2">
      <w:pPr>
        <w:rPr>
          <w:rFonts w:ascii="Times New Roman" w:hAnsi="Times New Roman" w:cs="Times New Roman"/>
          <w:color w:val="232422"/>
          <w:sz w:val="28"/>
          <w:szCs w:val="28"/>
        </w:rPr>
      </w:pPr>
      <w:r w:rsidRPr="00AC4121">
        <w:rPr>
          <w:rFonts w:ascii="Times New Roman" w:hAnsi="Times New Roman" w:cs="Times New Roman"/>
          <w:color w:val="232422"/>
          <w:sz w:val="28"/>
          <w:szCs w:val="28"/>
        </w:rPr>
        <w:t>- дать определение слову «конфликт»;</w:t>
      </w:r>
    </w:p>
    <w:p w:rsidR="00FC39F2" w:rsidRPr="00AC4121" w:rsidRDefault="00FC39F2" w:rsidP="00FC39F2">
      <w:pPr>
        <w:rPr>
          <w:rFonts w:ascii="Times New Roman" w:hAnsi="Times New Roman" w:cs="Times New Roman"/>
          <w:color w:val="232422"/>
          <w:sz w:val="28"/>
          <w:szCs w:val="28"/>
        </w:rPr>
      </w:pPr>
      <w:r w:rsidRPr="00AC4121">
        <w:rPr>
          <w:rFonts w:ascii="Times New Roman" w:hAnsi="Times New Roman" w:cs="Times New Roman"/>
          <w:color w:val="232422"/>
          <w:sz w:val="28"/>
          <w:szCs w:val="28"/>
        </w:rPr>
        <w:t>- записать позитивные и негативные функции конфликта.</w:t>
      </w:r>
    </w:p>
    <w:tbl>
      <w:tblPr>
        <w:tblW w:w="961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0"/>
        <w:gridCol w:w="5103"/>
      </w:tblGrid>
      <w:tr w:rsidR="00475402" w:rsidRPr="00AC4121" w:rsidTr="00C2735C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Позитивные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Негативные</w:t>
            </w:r>
          </w:p>
        </w:tc>
      </w:tr>
      <w:tr w:rsidR="00475402" w:rsidRPr="00AC4121" w:rsidTr="00C2735C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Разрядка напряженности между конфликтующими сторонами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Большие эмоциональные, материальные затраты на участие в конфликте.</w:t>
            </w:r>
          </w:p>
        </w:tc>
      </w:tr>
      <w:tr w:rsidR="00475402" w:rsidRPr="00AC4121" w:rsidTr="00C2735C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новой информации об оппоненте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Увольнение сотрудников, снижение дисциплины, ухудшение социально-психологического климата в коллективе.</w:t>
            </w:r>
          </w:p>
        </w:tc>
      </w:tr>
      <w:tr w:rsidR="00475402" w:rsidRPr="00AC4121" w:rsidTr="00C2735C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Сплочение коллектива при противоборстве с внешним врагом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побежденных группах, как о врагах.</w:t>
            </w:r>
          </w:p>
        </w:tc>
      </w:tr>
      <w:tr w:rsidR="00475402" w:rsidRPr="00AC4121" w:rsidTr="00C2735C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к изменениям и развитию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Чрезмерное увлечение процессом конфликтного взаимодействия в ущерб работе.</w:t>
            </w:r>
          </w:p>
        </w:tc>
      </w:tr>
      <w:tr w:rsidR="00475402" w:rsidRPr="00AC4121" w:rsidTr="00C2735C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Снятие синдрома покорности у подчиненных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 завершения конфликта – уменьшение степени сотрудничества между частью сотрудников.</w:t>
            </w:r>
          </w:p>
        </w:tc>
      </w:tr>
      <w:tr w:rsidR="00475402" w:rsidRPr="00AC4121" w:rsidTr="00C2735C"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возможностей оппонента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5402" w:rsidRPr="00AC4121" w:rsidRDefault="00475402" w:rsidP="00475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Сложное восстановление деловых отношений («шлейф конфликта»)</w:t>
            </w:r>
          </w:p>
        </w:tc>
      </w:tr>
    </w:tbl>
    <w:p w:rsidR="00475402" w:rsidRPr="00AC4121" w:rsidRDefault="00475402">
      <w:pPr>
        <w:rPr>
          <w:rFonts w:ascii="Times New Roman" w:hAnsi="Times New Roman" w:cs="Times New Roman"/>
          <w:b/>
          <w:bCs/>
          <w:color w:val="232422"/>
          <w:sz w:val="28"/>
          <w:szCs w:val="28"/>
        </w:rPr>
      </w:pPr>
    </w:p>
    <w:p w:rsidR="00DE20F0" w:rsidRPr="00AC4121" w:rsidRDefault="00FC39F2">
      <w:pPr>
        <w:rPr>
          <w:rFonts w:ascii="Times New Roman" w:hAnsi="Times New Roman" w:cs="Times New Roman"/>
          <w:color w:val="232422"/>
          <w:sz w:val="28"/>
          <w:szCs w:val="28"/>
        </w:rPr>
      </w:pPr>
      <w:r w:rsidRPr="00AC4121">
        <w:rPr>
          <w:rFonts w:ascii="Times New Roman" w:hAnsi="Times New Roman" w:cs="Times New Roman"/>
          <w:color w:val="232422"/>
          <w:sz w:val="28"/>
          <w:szCs w:val="28"/>
        </w:rPr>
        <w:lastRenderedPageBreak/>
        <w:t>Что такое конфликты?</w:t>
      </w:r>
    </w:p>
    <w:p w:rsidR="00FC39F2" w:rsidRPr="00AC4121" w:rsidRDefault="00FC39F2" w:rsidP="00FC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1"/>
          <w:sz w:val="28"/>
          <w:szCs w:val="28"/>
        </w:rPr>
      </w:pPr>
      <w:r w:rsidRPr="00AC4121">
        <w:rPr>
          <w:rFonts w:ascii="Times New Roman" w:hAnsi="Times New Roman" w:cs="Times New Roman"/>
          <w:color w:val="FF0000"/>
          <w:sz w:val="28"/>
          <w:szCs w:val="28"/>
        </w:rPr>
        <w:t xml:space="preserve">Конфликт </w:t>
      </w:r>
      <w:r w:rsidRPr="00AC4121">
        <w:rPr>
          <w:rFonts w:ascii="Times New Roman" w:hAnsi="Times New Roman" w:cs="Times New Roman"/>
          <w:color w:val="232422"/>
          <w:sz w:val="28"/>
          <w:szCs w:val="28"/>
        </w:rPr>
        <w:t xml:space="preserve">– это </w:t>
      </w:r>
      <w:r w:rsidRPr="00AC4121">
        <w:rPr>
          <w:rFonts w:ascii="Times New Roman" w:hAnsi="Times New Roman" w:cs="Times New Roman"/>
          <w:color w:val="0070C1"/>
          <w:sz w:val="28"/>
          <w:szCs w:val="28"/>
        </w:rPr>
        <w:t xml:space="preserve">отсутствие согласия </w:t>
      </w:r>
      <w:r w:rsidRPr="00AC4121">
        <w:rPr>
          <w:rFonts w:ascii="Times New Roman" w:hAnsi="Times New Roman" w:cs="Times New Roman"/>
          <w:color w:val="232422"/>
          <w:sz w:val="28"/>
          <w:szCs w:val="28"/>
        </w:rPr>
        <w:t xml:space="preserve">между двумя или более сторонами (лицами или группами), проявляющееся при попытке </w:t>
      </w:r>
      <w:r w:rsidRPr="00AC4121">
        <w:rPr>
          <w:rFonts w:ascii="Times New Roman" w:hAnsi="Times New Roman" w:cs="Times New Roman"/>
          <w:color w:val="0070C1"/>
          <w:sz w:val="28"/>
          <w:szCs w:val="28"/>
        </w:rPr>
        <w:t>разрешить противоречие</w:t>
      </w:r>
      <w:r w:rsidRPr="00AC4121">
        <w:rPr>
          <w:rFonts w:ascii="Times New Roman" w:hAnsi="Times New Roman" w:cs="Times New Roman"/>
          <w:color w:val="232422"/>
          <w:sz w:val="28"/>
          <w:szCs w:val="28"/>
        </w:rPr>
        <w:t xml:space="preserve">, причем часто на фоне </w:t>
      </w:r>
      <w:r w:rsidRPr="00AC4121">
        <w:rPr>
          <w:rFonts w:ascii="Times New Roman" w:hAnsi="Times New Roman" w:cs="Times New Roman"/>
          <w:color w:val="0070C1"/>
          <w:sz w:val="28"/>
          <w:szCs w:val="28"/>
        </w:rPr>
        <w:t>острых эмоциональных переживаний</w:t>
      </w:r>
    </w:p>
    <w:p w:rsidR="00FC39F2" w:rsidRPr="00AC4121" w:rsidRDefault="00FC39F2" w:rsidP="00FC39F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C4121">
        <w:rPr>
          <w:rFonts w:ascii="Times New Roman" w:hAnsi="Times New Roman" w:cs="Times New Roman"/>
          <w:color w:val="FF0000"/>
          <w:sz w:val="28"/>
          <w:szCs w:val="28"/>
        </w:rPr>
        <w:t>Почему возникают конфликты?</w:t>
      </w:r>
    </w:p>
    <w:p w:rsidR="00FC39F2" w:rsidRPr="00AC4121" w:rsidRDefault="00FC39F2" w:rsidP="00FC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423"/>
          <w:sz w:val="28"/>
          <w:szCs w:val="28"/>
        </w:rPr>
      </w:pPr>
      <w:r w:rsidRPr="00AC4121">
        <w:rPr>
          <w:rFonts w:ascii="Times New Roman" w:hAnsi="Times New Roman" w:cs="Times New Roman"/>
          <w:color w:val="242423"/>
          <w:sz w:val="28"/>
          <w:szCs w:val="28"/>
        </w:rPr>
        <w:t>Для конфликтов характерна борьба</w:t>
      </w:r>
    </w:p>
    <w:p w:rsidR="00FC39F2" w:rsidRPr="00AC4121" w:rsidRDefault="00FC39F2" w:rsidP="00FC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C4121">
        <w:rPr>
          <w:rFonts w:ascii="Times New Roman" w:hAnsi="Times New Roman" w:cs="Times New Roman"/>
          <w:color w:val="FF0000"/>
          <w:sz w:val="28"/>
          <w:szCs w:val="28"/>
        </w:rPr>
        <w:t xml:space="preserve">«ЗА» </w:t>
      </w:r>
      <w:r w:rsidRPr="00AC4121">
        <w:rPr>
          <w:rFonts w:ascii="Times New Roman" w:hAnsi="Times New Roman" w:cs="Times New Roman"/>
          <w:color w:val="242423"/>
          <w:sz w:val="28"/>
          <w:szCs w:val="28"/>
        </w:rPr>
        <w:t xml:space="preserve">и </w:t>
      </w:r>
      <w:r w:rsidRPr="00AC4121">
        <w:rPr>
          <w:rFonts w:ascii="Times New Roman" w:hAnsi="Times New Roman" w:cs="Times New Roman"/>
          <w:color w:val="FF0000"/>
          <w:sz w:val="28"/>
          <w:szCs w:val="28"/>
        </w:rPr>
        <w:t>«Против»</w:t>
      </w:r>
    </w:p>
    <w:p w:rsidR="00FC39F2" w:rsidRPr="00AC4121" w:rsidRDefault="00FC39F2" w:rsidP="00FC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4121">
        <w:rPr>
          <w:rFonts w:ascii="Times New Roman" w:hAnsi="Times New Roman" w:cs="Times New Roman"/>
          <w:color w:val="FF0000"/>
          <w:sz w:val="28"/>
          <w:szCs w:val="28"/>
        </w:rPr>
        <w:t xml:space="preserve">Борьба «против» </w:t>
      </w:r>
      <w:r w:rsidRPr="00AC4121">
        <w:rPr>
          <w:rFonts w:ascii="Times New Roman" w:hAnsi="Times New Roman" w:cs="Times New Roman"/>
          <w:color w:val="000000"/>
          <w:sz w:val="28"/>
          <w:szCs w:val="28"/>
        </w:rPr>
        <w:t>— это процесс противостояния и разрушения (</w:t>
      </w:r>
      <w:r w:rsidRPr="00AC4121">
        <w:rPr>
          <w:rFonts w:ascii="Times New Roman" w:hAnsi="Times New Roman" w:cs="Times New Roman"/>
          <w:color w:val="0070C1"/>
          <w:sz w:val="28"/>
          <w:szCs w:val="28"/>
        </w:rPr>
        <w:t>победа или поражение</w:t>
      </w:r>
      <w:r w:rsidRPr="00AC412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C39F2" w:rsidRPr="00AC4121" w:rsidRDefault="00FC39F2" w:rsidP="00FC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4121">
        <w:rPr>
          <w:rFonts w:ascii="Times New Roman" w:hAnsi="Times New Roman" w:cs="Times New Roman"/>
          <w:color w:val="FF0000"/>
          <w:sz w:val="28"/>
          <w:szCs w:val="28"/>
        </w:rPr>
        <w:t xml:space="preserve">Борьба «за» </w:t>
      </w:r>
      <w:r w:rsidRPr="00AC4121">
        <w:rPr>
          <w:rFonts w:ascii="Times New Roman" w:hAnsi="Times New Roman" w:cs="Times New Roman"/>
          <w:color w:val="000000"/>
          <w:sz w:val="28"/>
          <w:szCs w:val="28"/>
        </w:rPr>
        <w:t>— это процесс взаимного сближения и созидания (</w:t>
      </w:r>
      <w:r w:rsidRPr="00AC4121">
        <w:rPr>
          <w:rFonts w:ascii="Times New Roman" w:hAnsi="Times New Roman" w:cs="Times New Roman"/>
          <w:color w:val="0070C1"/>
          <w:sz w:val="28"/>
          <w:szCs w:val="28"/>
        </w:rPr>
        <w:t>совместное решение проблемы</w:t>
      </w:r>
      <w:r w:rsidRPr="00AC412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FC39F2" w:rsidRPr="00AC4121" w:rsidRDefault="00FC39F2" w:rsidP="00FC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4121">
        <w:rPr>
          <w:rFonts w:ascii="Times New Roman" w:hAnsi="Times New Roman" w:cs="Times New Roman"/>
          <w:color w:val="000000"/>
          <w:sz w:val="28"/>
          <w:szCs w:val="28"/>
        </w:rPr>
        <w:t>Конфликт не возникает внезапно, чаще всего он предваряется более или менее очевидными сигналами (дискомфортом, напряженностью, кризисом, инцедентом</w:t>
      </w:r>
      <w:r w:rsidR="00475402" w:rsidRPr="00AC4121">
        <w:rPr>
          <w:rFonts w:ascii="Times New Roman" w:hAnsi="Times New Roman" w:cs="Times New Roman"/>
          <w:color w:val="000000"/>
          <w:sz w:val="28"/>
          <w:szCs w:val="28"/>
        </w:rPr>
        <w:t>, недорозумением</w:t>
      </w:r>
      <w:r w:rsidRPr="00AC412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561EC" w:rsidRDefault="00E561EC" w:rsidP="00FC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61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Структурные элементы конфликта</w:t>
      </w:r>
    </w:p>
    <w:p w:rsidR="00E561EC" w:rsidRPr="00E561EC" w:rsidRDefault="00E561EC" w:rsidP="00E561E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61EC">
        <w:rPr>
          <w:rFonts w:ascii="Times New Roman" w:hAnsi="Times New Roman" w:cs="Times New Roman"/>
          <w:color w:val="000000"/>
          <w:sz w:val="28"/>
          <w:szCs w:val="28"/>
        </w:rPr>
        <w:t>Стороны конфликта</w:t>
      </w:r>
    </w:p>
    <w:p w:rsidR="00E561EC" w:rsidRPr="00E561EC" w:rsidRDefault="00E561EC" w:rsidP="00E561E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61EC">
        <w:rPr>
          <w:rFonts w:ascii="Times New Roman" w:hAnsi="Times New Roman" w:cs="Times New Roman"/>
          <w:color w:val="000000"/>
          <w:sz w:val="28"/>
          <w:szCs w:val="28"/>
        </w:rPr>
        <w:t>Предмет конфликта</w:t>
      </w:r>
    </w:p>
    <w:p w:rsidR="00E561EC" w:rsidRPr="00E561EC" w:rsidRDefault="00E561EC" w:rsidP="00E561E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61EC">
        <w:rPr>
          <w:rFonts w:ascii="Times New Roman" w:hAnsi="Times New Roman" w:cs="Times New Roman"/>
          <w:color w:val="000000"/>
          <w:sz w:val="28"/>
          <w:szCs w:val="28"/>
        </w:rPr>
        <w:t>Мотивы конфликта</w:t>
      </w:r>
    </w:p>
    <w:p w:rsidR="00E561EC" w:rsidRPr="00E561EC" w:rsidRDefault="00E561EC" w:rsidP="00E561E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61EC">
        <w:rPr>
          <w:rFonts w:ascii="Times New Roman" w:hAnsi="Times New Roman" w:cs="Times New Roman"/>
          <w:color w:val="000000"/>
          <w:sz w:val="28"/>
          <w:szCs w:val="28"/>
        </w:rPr>
        <w:t>Позиции сторон</w:t>
      </w:r>
    </w:p>
    <w:p w:rsidR="00475402" w:rsidRPr="00AC4121" w:rsidRDefault="00475402" w:rsidP="00FC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4121">
        <w:rPr>
          <w:rFonts w:ascii="Times New Roman" w:hAnsi="Times New Roman" w:cs="Times New Roman"/>
          <w:color w:val="000000"/>
          <w:sz w:val="28"/>
          <w:szCs w:val="28"/>
        </w:rPr>
        <w:t>Типы конфликтогенов (по А.П. Едигесу)</w:t>
      </w:r>
    </w:p>
    <w:p w:rsidR="00475402" w:rsidRPr="00AC4121" w:rsidRDefault="00475402" w:rsidP="004754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4121">
        <w:rPr>
          <w:rFonts w:ascii="Times New Roman" w:hAnsi="Times New Roman" w:cs="Times New Roman"/>
          <w:color w:val="000000"/>
          <w:sz w:val="28"/>
          <w:szCs w:val="28"/>
        </w:rPr>
        <w:t>Стремление к превосходству</w:t>
      </w:r>
    </w:p>
    <w:p w:rsidR="00475402" w:rsidRPr="00AC4121" w:rsidRDefault="00475402" w:rsidP="004754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4121">
        <w:rPr>
          <w:rFonts w:ascii="Times New Roman" w:hAnsi="Times New Roman" w:cs="Times New Roman"/>
          <w:color w:val="000000"/>
          <w:sz w:val="28"/>
          <w:szCs w:val="28"/>
        </w:rPr>
        <w:t>Проявлении агрессии</w:t>
      </w:r>
    </w:p>
    <w:p w:rsidR="00475402" w:rsidRPr="00AC4121" w:rsidRDefault="00475402" w:rsidP="004754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4121">
        <w:rPr>
          <w:rFonts w:ascii="Times New Roman" w:hAnsi="Times New Roman" w:cs="Times New Roman"/>
          <w:color w:val="000000"/>
          <w:sz w:val="28"/>
          <w:szCs w:val="28"/>
        </w:rPr>
        <w:t>Проявление эгоизма</w:t>
      </w:r>
    </w:p>
    <w:p w:rsidR="00475402" w:rsidRPr="00AC4121" w:rsidRDefault="00475402" w:rsidP="004754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4121">
        <w:rPr>
          <w:rFonts w:ascii="Times New Roman" w:hAnsi="Times New Roman" w:cs="Times New Roman"/>
          <w:color w:val="000000"/>
          <w:sz w:val="28"/>
          <w:szCs w:val="28"/>
        </w:rPr>
        <w:t>Нарушение правил</w:t>
      </w:r>
    </w:p>
    <w:p w:rsidR="00475402" w:rsidRPr="00AC4121" w:rsidRDefault="00475402" w:rsidP="0047540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C4121">
        <w:rPr>
          <w:rFonts w:ascii="Times New Roman" w:hAnsi="Times New Roman" w:cs="Times New Roman"/>
          <w:color w:val="000000"/>
          <w:sz w:val="28"/>
          <w:szCs w:val="28"/>
        </w:rPr>
        <w:t>Неблагоприятное стечение обстоятельств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Всем известно, что любой конфликт имеет пагубные последствия. Он всегда окрашен сильными эмоциями, в основном отрицательными. Конфликт сильно влияет на нервную систему человека и часто имеет «эффект последствия».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Все-таки необходимо уметь предотвращать конфликты или эффективно и безболезненно для обеих сторон выходить из них. Помните: сегодня, не сумев сдержать эмоции, вы вступили в конфликт с учащимся, коллегой по работе, а завтра, действуя подобным образом, вы вступите в конфликт с близкими людьми, с теми кто вам очень дорог. В случае если вы не сумеете достойно выйти из конфликта, вы испортите отношения надолго или, кто знает, может навсегда …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Таким образом, если человек научится достойно выходить из конфликта или предупреждать его, то это умение он будет использовать и дома, и на улице, и на работе.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Я вам хочу привести пример из истории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lastRenderedPageBreak/>
        <w:t>«Однажды министр юстиции Иван Дмитриев представил Александру 1 дело об оскорблении его величества. Государь, отстранив рукой бумаги, сказал: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- Ведь ты знаешь, Иван Иванович, что я этого рода дела никогда не слушаю. Простить – и кончено!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_ Государь! – ответил Дмитриев. – В этом деле есть важные обстоятельства. Позвольте доложить …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Александр, подумав немного, возразил: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- Нет, Иван Иванович. Чем важнее такого рода дела, тем меньше я хочу их знать. Может случиться, что я как император все-таки прощу, но как человек затаю злобу. А я этого не хочу».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(Из книги «Исторические анекдоты из русской жизни». М., 2004)</w:t>
      </w:r>
    </w:p>
    <w:p w:rsidR="00162980" w:rsidRPr="00AC4121" w:rsidRDefault="00162980" w:rsidP="00162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Так поступал Александр 1, что бы избежать конфликтов, а для того чтобы узнать как поступаете вы проведем тест «Оценка собственного поведения в конфликтной ситуации» .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«Оценка собственного поведения в конфликтной ситуации»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Постарайтесь искренне ответить на вопрос: «Как вы обычно ведете себя в конфликтной ситуации или споре?». Если вам свойственно то или иное поведение, поставьте соответствующее количество баллов после каждого номера ответа.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7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4434"/>
        <w:gridCol w:w="1276"/>
        <w:gridCol w:w="1701"/>
        <w:gridCol w:w="1559"/>
      </w:tblGrid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Ответы</w:t>
            </w:r>
          </w:p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Часто</w:t>
            </w:r>
          </w:p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балла</w:t>
            </w:r>
          </w:p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случая к случаю </w:t>
            </w:r>
          </w:p>
          <w:p w:rsidR="00162980" w:rsidRPr="00AC4121" w:rsidRDefault="00162980" w:rsidP="00162980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</w:t>
            </w:r>
          </w:p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Редко</w:t>
            </w:r>
          </w:p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Угрожаю или дерусь.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Стараюсь принять точку зрения противника, считаюсь с ней как со своей.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Ищу компромиссы.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Допускаю, что не прав, даже если не могу поверить в это окончательно.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Избегаю противника.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Желаю во что бы то ни стало добиться своих целей.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Пытаюсь выяснить, с чем я согласен, а с чем - категорически нет.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на компромисс.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Сдаюсь.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Меняю тему…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Настойчиво повторяю одну мысль, пока не добьюсь своего.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Пытаюсь найти исток конфликта, понять, с чего все началось.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Немножко уступлю и подтолкну тем самым к уступкам другую сторону.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Предлагаю мир.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980" w:rsidRPr="00AC4121" w:rsidTr="00C2735C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Пытаюсь обратить все в шутку.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2980" w:rsidRPr="00AC4121" w:rsidRDefault="00162980" w:rsidP="0016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Обработка результатов теста.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Подсчитайте количество балов под номерами 1,6,1 это тип поведения «А» и т. д.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«А»-1,6,11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«Б»- 2,7,12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«В»- 3,8,13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«Г»- 4,9,14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«Д»- 5,10,15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набрали больше всего баллов под буквами: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«А»</w:t>
      </w:r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«жесткий» тип решения конфликтов и споров. Вы до последнего стоите на своем, защищая свою позицию. Во что бы то ни стало стремитесь выиграть. Это тип человека, который всегда прав.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«Б»- </w:t>
      </w:r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«демократичный» стиль. Вы придерживаетесь мнения, что всегда можно договориться. Во время спора вы пытаетесь предложить альтернативу, ищите решения, которые удовлетворяли бы обе стороны.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«В»</w:t>
      </w:r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«компромиссный» стиль. С самого начала вы согласны на компромисс.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«Г»</w:t>
      </w:r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«мягкий» стиль. Своего противника вы «уничтожаете» добротой. С готовностью вы встаете на точку зрения противника, отказываясь от своей.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«Д»</w:t>
      </w:r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«уходящий» стиль. Ваше кредо- «вовремя уйти». Вы стараетесь не обострять ситуацию, не доводить конфликт до открытого столкновения.</w:t>
      </w:r>
    </w:p>
    <w:p w:rsidR="00162980" w:rsidRPr="00AC4121" w:rsidRDefault="00162980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61EC" w:rsidRDefault="00D54268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наши коллеги рассмотрят несколько видов конфликта межу</w:t>
      </w:r>
    </w:p>
    <w:p w:rsidR="00D54268" w:rsidRPr="00AC4121" w:rsidRDefault="00D54268" w:rsidP="0016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AC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учителем и учеников (Байкова Т.В.)</w:t>
      </w:r>
    </w:p>
    <w:p w:rsidR="00162980" w:rsidRPr="00AC4121" w:rsidRDefault="00D54268" w:rsidP="00162980">
      <w:pPr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Учитель-</w:t>
      </w:r>
      <w:r w:rsidR="001B3A1B" w:rsidRPr="00AC4121">
        <w:rPr>
          <w:rFonts w:ascii="Times New Roman" w:hAnsi="Times New Roman" w:cs="Times New Roman"/>
          <w:sz w:val="28"/>
          <w:szCs w:val="28"/>
        </w:rPr>
        <w:t>родитель</w:t>
      </w:r>
      <w:r w:rsidRPr="00AC4121">
        <w:rPr>
          <w:rFonts w:ascii="Times New Roman" w:hAnsi="Times New Roman" w:cs="Times New Roman"/>
          <w:sz w:val="28"/>
          <w:szCs w:val="28"/>
        </w:rPr>
        <w:t xml:space="preserve"> (Тавтелева Гульмира Рмильевна), </w:t>
      </w:r>
    </w:p>
    <w:p w:rsidR="001B3A1B" w:rsidRPr="00AC4121" w:rsidRDefault="001B3A1B" w:rsidP="00162980">
      <w:pPr>
        <w:rPr>
          <w:rFonts w:ascii="Times New Roman" w:hAnsi="Times New Roman" w:cs="Times New Roman"/>
          <w:sz w:val="28"/>
          <w:szCs w:val="28"/>
        </w:rPr>
      </w:pPr>
      <w:r w:rsidRPr="00AC4121">
        <w:rPr>
          <w:rFonts w:ascii="Times New Roman" w:hAnsi="Times New Roman" w:cs="Times New Roman"/>
          <w:sz w:val="28"/>
          <w:szCs w:val="28"/>
        </w:rPr>
        <w:t>Учитель-учитель (Кинзябаева Оксана Владиславовна)</w:t>
      </w:r>
    </w:p>
    <w:sectPr w:rsidR="001B3A1B" w:rsidRPr="00AC4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A5DDD"/>
    <w:multiLevelType w:val="hybridMultilevel"/>
    <w:tmpl w:val="4EE293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66CF2"/>
    <w:multiLevelType w:val="hybridMultilevel"/>
    <w:tmpl w:val="965CBC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937FB"/>
    <w:multiLevelType w:val="multilevel"/>
    <w:tmpl w:val="C570C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F2"/>
    <w:rsid w:val="000A062F"/>
    <w:rsid w:val="00162980"/>
    <w:rsid w:val="001B3A1B"/>
    <w:rsid w:val="00475402"/>
    <w:rsid w:val="007A1843"/>
    <w:rsid w:val="00AC4121"/>
    <w:rsid w:val="00B20F20"/>
    <w:rsid w:val="00D54268"/>
    <w:rsid w:val="00DE20F0"/>
    <w:rsid w:val="00E561EC"/>
    <w:rsid w:val="00FC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6C33"/>
  <w15:chartTrackingRefBased/>
  <w15:docId w15:val="{684F83BB-F6BF-4C19-8718-13C3DF46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4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4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26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AC412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AC4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СОШ47</dc:creator>
  <cp:keywords/>
  <dc:description/>
  <cp:lastModifiedBy>СОШ47</cp:lastModifiedBy>
  <cp:revision>3</cp:revision>
  <cp:lastPrinted>2025-11-27T05:17:00Z</cp:lastPrinted>
  <dcterms:created xsi:type="dcterms:W3CDTF">2025-11-27T04:08:00Z</dcterms:created>
  <dcterms:modified xsi:type="dcterms:W3CDTF">2025-11-27T05:57:00Z</dcterms:modified>
</cp:coreProperties>
</file>